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50FEB" w14:textId="2542195A" w:rsidR="00D91F45" w:rsidRDefault="00D91F45" w:rsidP="00052A1F">
      <w:pPr>
        <w:kinsoku w:val="0"/>
        <w:rPr>
          <w:sz w:val="24"/>
          <w:szCs w:val="24"/>
        </w:rPr>
      </w:pPr>
    </w:p>
    <w:p w14:paraId="683F8269" w14:textId="77777777" w:rsidR="00861740" w:rsidRDefault="00861740" w:rsidP="00052A1F">
      <w:pPr>
        <w:kinsoku w:val="0"/>
        <w:rPr>
          <w:sz w:val="24"/>
          <w:szCs w:val="24"/>
        </w:rPr>
      </w:pPr>
    </w:p>
    <w:p w14:paraId="18B37AB0" w14:textId="25CAA724" w:rsidR="007633D1" w:rsidRDefault="00B20D1A" w:rsidP="00BB0F88">
      <w:pPr>
        <w:kinsoku w:val="0"/>
        <w:spacing w:line="320" w:lineRule="exact"/>
        <w:jc w:val="center"/>
        <w:rPr>
          <w:sz w:val="28"/>
          <w:szCs w:val="28"/>
        </w:rPr>
      </w:pPr>
      <w:r>
        <w:rPr>
          <w:rFonts w:hint="eastAsia"/>
          <w:sz w:val="28"/>
          <w:szCs w:val="28"/>
        </w:rPr>
        <w:t>インプラント</w:t>
      </w:r>
      <w:r w:rsidR="00B44A1B">
        <w:rPr>
          <w:rFonts w:hint="eastAsia"/>
          <w:sz w:val="28"/>
          <w:szCs w:val="28"/>
        </w:rPr>
        <w:t>治療をLongevityから考察</w:t>
      </w:r>
    </w:p>
    <w:p w14:paraId="134EF723" w14:textId="2C6262C6" w:rsidR="00562DE7" w:rsidRPr="00BB0F88" w:rsidRDefault="00562DE7" w:rsidP="00BB0F88">
      <w:pPr>
        <w:kinsoku w:val="0"/>
        <w:spacing w:line="320" w:lineRule="exact"/>
        <w:jc w:val="center"/>
        <w:rPr>
          <w:sz w:val="22"/>
        </w:rPr>
      </w:pPr>
      <w:r w:rsidRPr="00BB0F88">
        <w:rPr>
          <w:rFonts w:hint="eastAsia"/>
          <w:sz w:val="22"/>
        </w:rPr>
        <w:t>～</w:t>
      </w:r>
      <w:r w:rsidR="00B44A1B">
        <w:rPr>
          <w:rFonts w:hint="eastAsia"/>
          <w:sz w:val="22"/>
        </w:rPr>
        <w:t>インプラント補綴における咬合支持</w:t>
      </w:r>
      <w:r w:rsidRPr="00BB0F88">
        <w:rPr>
          <w:rFonts w:hint="eastAsia"/>
          <w:sz w:val="22"/>
        </w:rPr>
        <w:t>～</w:t>
      </w:r>
    </w:p>
    <w:p w14:paraId="3FE9D54D" w14:textId="77777777" w:rsidR="000E6258" w:rsidRDefault="000E6258" w:rsidP="00052A1F">
      <w:pPr>
        <w:kinsoku w:val="0"/>
        <w:rPr>
          <w:sz w:val="24"/>
          <w:szCs w:val="24"/>
        </w:rPr>
      </w:pPr>
    </w:p>
    <w:p w14:paraId="6F8F30F0" w14:textId="77777777" w:rsidR="00861740" w:rsidRDefault="00861740" w:rsidP="00052A1F">
      <w:pPr>
        <w:kinsoku w:val="0"/>
        <w:rPr>
          <w:sz w:val="24"/>
          <w:szCs w:val="24"/>
        </w:rPr>
      </w:pPr>
    </w:p>
    <w:p w14:paraId="1319A320" w14:textId="14A9510E" w:rsidR="00B20D1A" w:rsidRPr="003D1D6A" w:rsidRDefault="00CB1BD6" w:rsidP="00B20D1A">
      <w:pPr>
        <w:rPr>
          <w:rFonts w:asciiTheme="minorEastAsia" w:hAnsiTheme="minorEastAsia"/>
          <w:sz w:val="22"/>
        </w:rPr>
      </w:pPr>
      <w:r w:rsidRPr="000E6258">
        <w:rPr>
          <w:rFonts w:hint="eastAsia"/>
          <w:sz w:val="24"/>
          <w:szCs w:val="24"/>
        </w:rPr>
        <w:t xml:space="preserve">　</w:t>
      </w:r>
      <w:r w:rsidR="00695F38">
        <w:rPr>
          <w:rFonts w:asciiTheme="minorEastAsia" w:hAnsiTheme="minorEastAsia" w:hint="eastAsia"/>
          <w:sz w:val="22"/>
        </w:rPr>
        <w:t>1983年に</w:t>
      </w:r>
      <w:r w:rsidR="00A11B82">
        <w:rPr>
          <w:rFonts w:asciiTheme="minorEastAsia" w:hAnsiTheme="minorEastAsia" w:hint="eastAsia"/>
          <w:sz w:val="22"/>
        </w:rPr>
        <w:t>オッセオ</w:t>
      </w:r>
      <w:r w:rsidR="00695F38">
        <w:rPr>
          <w:rFonts w:asciiTheme="minorEastAsia" w:hAnsiTheme="minorEastAsia" w:hint="eastAsia"/>
          <w:sz w:val="22"/>
        </w:rPr>
        <w:t>インテグレーションタイプのインプラントが導入され</w:t>
      </w:r>
      <w:r w:rsidR="00A11B82">
        <w:rPr>
          <w:rFonts w:asciiTheme="minorEastAsia" w:hAnsiTheme="minorEastAsia" w:hint="eastAsia"/>
          <w:sz w:val="22"/>
        </w:rPr>
        <w:t>、</w:t>
      </w:r>
      <w:r w:rsidR="00695F38">
        <w:rPr>
          <w:rFonts w:asciiTheme="minorEastAsia" w:hAnsiTheme="minorEastAsia" w:hint="eastAsia"/>
          <w:sz w:val="22"/>
        </w:rPr>
        <w:t>早や40年余りが経</w:t>
      </w:r>
      <w:r w:rsidR="00A11B82">
        <w:rPr>
          <w:rFonts w:asciiTheme="minorEastAsia" w:hAnsiTheme="minorEastAsia" w:hint="eastAsia"/>
          <w:sz w:val="22"/>
        </w:rPr>
        <w:t>ち、</w:t>
      </w:r>
      <w:r w:rsidR="004252DC" w:rsidRPr="004252DC">
        <w:rPr>
          <w:rFonts w:asciiTheme="minorEastAsia" w:hAnsiTheme="minorEastAsia" w:hint="eastAsia"/>
          <w:sz w:val="22"/>
        </w:rPr>
        <w:t>ますます</w:t>
      </w:r>
      <w:r w:rsidR="00B20D1A" w:rsidRPr="003D1D6A">
        <w:rPr>
          <w:rFonts w:asciiTheme="minorEastAsia" w:hAnsiTheme="minorEastAsia" w:hint="eastAsia"/>
          <w:sz w:val="22"/>
        </w:rPr>
        <w:t>インプラント治療が脚光を浴び</w:t>
      </w:r>
      <w:r w:rsidR="00B20D1A">
        <w:rPr>
          <w:rFonts w:asciiTheme="minorEastAsia" w:hAnsiTheme="minorEastAsia" w:hint="eastAsia"/>
          <w:sz w:val="22"/>
        </w:rPr>
        <w:t>て</w:t>
      </w:r>
      <w:r w:rsidR="00B20D1A" w:rsidRPr="003D1D6A">
        <w:rPr>
          <w:rFonts w:asciiTheme="minorEastAsia" w:hAnsiTheme="minorEastAsia" w:hint="eastAsia"/>
          <w:sz w:val="22"/>
        </w:rPr>
        <w:t>いる。良い結果を得るために、フィクスチャーの表面性状・形態やインプラント外科、インプラント補綴等、インプラント治療に関する様々な研究がなされている。今日では、デ</w:t>
      </w:r>
      <w:r w:rsidR="00B20D1A">
        <w:rPr>
          <w:rFonts w:asciiTheme="minorEastAsia" w:hAnsiTheme="minorEastAsia" w:hint="eastAsia"/>
          <w:sz w:val="22"/>
        </w:rPr>
        <w:t>ジ</w:t>
      </w:r>
      <w:r w:rsidR="00B20D1A" w:rsidRPr="003D1D6A">
        <w:rPr>
          <w:rFonts w:asciiTheme="minorEastAsia" w:hAnsiTheme="minorEastAsia" w:hint="eastAsia"/>
          <w:sz w:val="22"/>
        </w:rPr>
        <w:t>タルデンティストリーの目覚ましい進歩と共に</w:t>
      </w:r>
      <w:r w:rsidR="00B20D1A">
        <w:rPr>
          <w:rFonts w:asciiTheme="minorEastAsia" w:hAnsiTheme="minorEastAsia" w:hint="eastAsia"/>
          <w:sz w:val="22"/>
        </w:rPr>
        <w:t>、</w:t>
      </w:r>
      <w:r w:rsidR="00B20D1A" w:rsidRPr="003D1D6A">
        <w:rPr>
          <w:rFonts w:asciiTheme="minorEastAsia" w:hAnsiTheme="minorEastAsia" w:hint="eastAsia"/>
          <w:sz w:val="22"/>
        </w:rPr>
        <w:t>臨床的にも適正に検証されるようになってきてい</w:t>
      </w:r>
      <w:r w:rsidR="004252DC" w:rsidRPr="005D1009">
        <w:rPr>
          <w:rFonts w:asciiTheme="minorEastAsia" w:hAnsiTheme="minorEastAsia" w:hint="eastAsia"/>
          <w:sz w:val="22"/>
        </w:rPr>
        <w:t>て、</w:t>
      </w:r>
      <w:r w:rsidR="00B20D1A" w:rsidRPr="003D1D6A">
        <w:rPr>
          <w:rFonts w:asciiTheme="minorEastAsia" w:hAnsiTheme="minorEastAsia" w:hint="eastAsia"/>
          <w:sz w:val="22"/>
        </w:rPr>
        <w:t>良好な治療結果</w:t>
      </w:r>
      <w:r w:rsidR="00B20D1A">
        <w:rPr>
          <w:rFonts w:asciiTheme="minorEastAsia" w:hAnsiTheme="minorEastAsia" w:hint="eastAsia"/>
          <w:sz w:val="22"/>
        </w:rPr>
        <w:t>が</w:t>
      </w:r>
      <w:r w:rsidR="00B20D1A" w:rsidRPr="003D1D6A">
        <w:rPr>
          <w:rFonts w:asciiTheme="minorEastAsia" w:hAnsiTheme="minorEastAsia" w:hint="eastAsia"/>
          <w:sz w:val="22"/>
        </w:rPr>
        <w:t>誌上や講演会等で数多く報告されている。</w:t>
      </w:r>
    </w:p>
    <w:p w14:paraId="5993AB3C" w14:textId="58B609C4" w:rsidR="00B20D1A" w:rsidRDefault="00B20D1A" w:rsidP="00B20D1A">
      <w:pPr>
        <w:rPr>
          <w:rFonts w:asciiTheme="minorEastAsia" w:hAnsiTheme="minorEastAsia"/>
          <w:sz w:val="22"/>
        </w:rPr>
      </w:pPr>
      <w:r w:rsidRPr="003D1D6A">
        <w:rPr>
          <w:rFonts w:asciiTheme="minorEastAsia" w:hAnsiTheme="minorEastAsia" w:hint="eastAsia"/>
          <w:sz w:val="22"/>
        </w:rPr>
        <w:t xml:space="preserve">　一方、</w:t>
      </w:r>
      <w:r>
        <w:rPr>
          <w:rFonts w:asciiTheme="minorEastAsia" w:hAnsiTheme="minorEastAsia" w:hint="eastAsia"/>
          <w:sz w:val="22"/>
        </w:rPr>
        <w:t>最近</w:t>
      </w:r>
      <w:r w:rsidRPr="003D1D6A">
        <w:rPr>
          <w:rFonts w:asciiTheme="minorEastAsia" w:hAnsiTheme="minorEastAsia" w:hint="eastAsia"/>
          <w:sz w:val="22"/>
        </w:rPr>
        <w:t>はトラブル症例も多く見られるのが現実である。このトラブルを検証してみると、インプラント外科に起因するものを除けば</w:t>
      </w:r>
      <w:r>
        <w:rPr>
          <w:rFonts w:asciiTheme="minorEastAsia" w:hAnsiTheme="minorEastAsia" w:hint="eastAsia"/>
          <w:sz w:val="22"/>
        </w:rPr>
        <w:t>、</w:t>
      </w:r>
      <w:r w:rsidRPr="003D1D6A">
        <w:rPr>
          <w:rFonts w:asciiTheme="minorEastAsia" w:hAnsiTheme="minorEastAsia" w:hint="eastAsia"/>
          <w:sz w:val="22"/>
        </w:rPr>
        <w:t>メンテナンス時に起き</w:t>
      </w:r>
      <w:r>
        <w:rPr>
          <w:rFonts w:asciiTheme="minorEastAsia" w:hAnsiTheme="minorEastAsia" w:hint="eastAsia"/>
          <w:sz w:val="22"/>
        </w:rPr>
        <w:t>てく</w:t>
      </w:r>
      <w:r w:rsidRPr="003D1D6A">
        <w:rPr>
          <w:rFonts w:asciiTheme="minorEastAsia" w:hAnsiTheme="minorEastAsia" w:hint="eastAsia"/>
          <w:sz w:val="22"/>
        </w:rPr>
        <w:t>るペリインプランタイティス等、炎症のコントロール</w:t>
      </w:r>
      <w:r>
        <w:rPr>
          <w:rFonts w:asciiTheme="minorEastAsia" w:hAnsiTheme="minorEastAsia" w:hint="eastAsia"/>
          <w:sz w:val="22"/>
        </w:rPr>
        <w:t>に関する</w:t>
      </w:r>
      <w:r w:rsidRPr="003D1D6A">
        <w:rPr>
          <w:rFonts w:asciiTheme="minorEastAsia" w:hAnsiTheme="minorEastAsia" w:hint="eastAsia"/>
          <w:sz w:val="22"/>
        </w:rPr>
        <w:t>問題</w:t>
      </w:r>
      <w:r w:rsidR="00E16A17">
        <w:rPr>
          <w:rFonts w:asciiTheme="minorEastAsia" w:hAnsiTheme="minorEastAsia" w:hint="eastAsia"/>
          <w:sz w:val="22"/>
        </w:rPr>
        <w:t>が</w:t>
      </w:r>
      <w:r w:rsidRPr="003D1D6A">
        <w:rPr>
          <w:rFonts w:asciiTheme="minorEastAsia" w:hAnsiTheme="minorEastAsia" w:hint="eastAsia"/>
          <w:sz w:val="22"/>
        </w:rPr>
        <w:t>あ</w:t>
      </w:r>
      <w:r w:rsidR="00B44A1B">
        <w:rPr>
          <w:rFonts w:asciiTheme="minorEastAsia" w:hAnsiTheme="minorEastAsia" w:hint="eastAsia"/>
          <w:sz w:val="22"/>
        </w:rPr>
        <w:t>る。</w:t>
      </w:r>
    </w:p>
    <w:p w14:paraId="51780165" w14:textId="173ADF38" w:rsidR="00DA0066" w:rsidRDefault="00B20D1A" w:rsidP="00B20D1A">
      <w:pPr>
        <w:rPr>
          <w:rFonts w:asciiTheme="minorEastAsia" w:hAnsiTheme="minorEastAsia"/>
          <w:color w:val="FF0000"/>
          <w:sz w:val="22"/>
        </w:rPr>
      </w:pPr>
      <w:r>
        <w:rPr>
          <w:rFonts w:asciiTheme="minorEastAsia" w:hAnsiTheme="minorEastAsia" w:hint="eastAsia"/>
          <w:sz w:val="22"/>
        </w:rPr>
        <w:t xml:space="preserve">　また</w:t>
      </w:r>
      <w:r w:rsidR="00225316">
        <w:rPr>
          <w:rFonts w:asciiTheme="minorEastAsia" w:hAnsiTheme="minorEastAsia" w:hint="eastAsia"/>
          <w:sz w:val="22"/>
        </w:rPr>
        <w:t>オーバーロード</w:t>
      </w:r>
      <w:r>
        <w:rPr>
          <w:rFonts w:asciiTheme="minorEastAsia" w:hAnsiTheme="minorEastAsia" w:hint="eastAsia"/>
          <w:sz w:val="22"/>
        </w:rPr>
        <w:t>が原因となり、力のコントロールが上手く出来</w:t>
      </w:r>
      <w:r w:rsidR="00B44A1B">
        <w:rPr>
          <w:rFonts w:asciiTheme="minorEastAsia" w:hAnsiTheme="minorEastAsia" w:hint="eastAsia"/>
          <w:sz w:val="22"/>
        </w:rPr>
        <w:t>ない症例</w:t>
      </w:r>
      <w:r w:rsidR="007A5122" w:rsidRPr="00DA0066">
        <w:rPr>
          <w:rFonts w:asciiTheme="minorEastAsia" w:hAnsiTheme="minorEastAsia" w:hint="eastAsia"/>
          <w:sz w:val="22"/>
        </w:rPr>
        <w:t>も</w:t>
      </w:r>
      <w:r w:rsidR="00B44A1B">
        <w:rPr>
          <w:rFonts w:asciiTheme="minorEastAsia" w:hAnsiTheme="minorEastAsia" w:hint="eastAsia"/>
          <w:sz w:val="22"/>
        </w:rPr>
        <w:t>あ</w:t>
      </w:r>
      <w:r w:rsidR="0069795D">
        <w:rPr>
          <w:rFonts w:asciiTheme="minorEastAsia" w:hAnsiTheme="minorEastAsia" w:hint="eastAsia"/>
          <w:sz w:val="22"/>
        </w:rPr>
        <w:t>り、問題を</w:t>
      </w:r>
      <w:r w:rsidRPr="0069795D">
        <w:rPr>
          <w:rFonts w:asciiTheme="minorEastAsia" w:hAnsiTheme="minorEastAsia" w:hint="eastAsia"/>
          <w:sz w:val="22"/>
        </w:rPr>
        <w:t>解決するためには、</w:t>
      </w:r>
      <w:r>
        <w:rPr>
          <w:rFonts w:asciiTheme="minorEastAsia" w:hAnsiTheme="minorEastAsia" w:hint="eastAsia"/>
          <w:sz w:val="22"/>
        </w:rPr>
        <w:t>インプラント治療の目的を見失わないようにすることが大切である。</w:t>
      </w:r>
    </w:p>
    <w:p w14:paraId="21C3BF25" w14:textId="632C32BC" w:rsidR="00B20D1A" w:rsidRDefault="00B20D1A" w:rsidP="00DA0066">
      <w:pPr>
        <w:ind w:firstLineChars="100" w:firstLine="220"/>
        <w:rPr>
          <w:rFonts w:asciiTheme="minorEastAsia" w:hAnsiTheme="minorEastAsia"/>
          <w:sz w:val="22"/>
        </w:rPr>
      </w:pPr>
      <w:r>
        <w:rPr>
          <w:rFonts w:asciiTheme="minorEastAsia" w:hAnsiTheme="minorEastAsia" w:hint="eastAsia"/>
          <w:sz w:val="22"/>
        </w:rPr>
        <w:t>欠損部の補綴法</w:t>
      </w:r>
      <w:r w:rsidR="00E16A17">
        <w:rPr>
          <w:rFonts w:asciiTheme="minorEastAsia" w:hAnsiTheme="minorEastAsia" w:hint="eastAsia"/>
          <w:sz w:val="22"/>
        </w:rPr>
        <w:t>に</w:t>
      </w:r>
      <w:r>
        <w:rPr>
          <w:rFonts w:asciiTheme="minorEastAsia" w:hAnsiTheme="minorEastAsia" w:hint="eastAsia"/>
          <w:sz w:val="22"/>
        </w:rPr>
        <w:t>は、従来型のブリッジやデンチャーがあり、インプラント補綴も欠損歯列への対応法の一つである。欠損歯列に対し補綴治療をする目的は、機能の回復と審美性の改善で、最終的に重要なことは歯を含めた残存組織の保全であ</w:t>
      </w:r>
      <w:r w:rsidR="004252DC" w:rsidRPr="005D1009">
        <w:rPr>
          <w:rFonts w:asciiTheme="minorEastAsia" w:hAnsiTheme="minorEastAsia" w:hint="eastAsia"/>
          <w:sz w:val="22"/>
        </w:rPr>
        <w:t>り、</w:t>
      </w:r>
      <w:r>
        <w:rPr>
          <w:rFonts w:asciiTheme="minorEastAsia" w:hAnsiTheme="minorEastAsia" w:hint="eastAsia"/>
          <w:sz w:val="22"/>
        </w:rPr>
        <w:t>このことが</w:t>
      </w:r>
      <w:r w:rsidR="002A5F0E">
        <w:rPr>
          <w:rFonts w:asciiTheme="minorEastAsia" w:hAnsiTheme="minorEastAsia" w:hint="eastAsia"/>
          <w:sz w:val="22"/>
        </w:rPr>
        <w:t xml:space="preserve"> </w:t>
      </w:r>
      <w:r>
        <w:rPr>
          <w:rFonts w:asciiTheme="minorEastAsia" w:hAnsiTheme="minorEastAsia" w:hint="eastAsia"/>
          <w:sz w:val="22"/>
        </w:rPr>
        <w:t>“Longevity”</w:t>
      </w:r>
      <w:r w:rsidR="002A5F0E">
        <w:rPr>
          <w:rFonts w:asciiTheme="minorEastAsia" w:hAnsiTheme="minorEastAsia" w:hint="eastAsia"/>
          <w:sz w:val="22"/>
        </w:rPr>
        <w:t xml:space="preserve"> </w:t>
      </w:r>
      <w:r>
        <w:rPr>
          <w:rFonts w:asciiTheme="minorEastAsia" w:hAnsiTheme="minorEastAsia" w:hint="eastAsia"/>
          <w:sz w:val="22"/>
        </w:rPr>
        <w:t>に繋がると考え</w:t>
      </w:r>
      <w:r w:rsidR="006A2BCD">
        <w:rPr>
          <w:rFonts w:asciiTheme="minorEastAsia" w:hAnsiTheme="minorEastAsia" w:hint="eastAsia"/>
          <w:sz w:val="22"/>
        </w:rPr>
        <w:t>てい</w:t>
      </w:r>
      <w:r>
        <w:rPr>
          <w:rFonts w:asciiTheme="minorEastAsia" w:hAnsiTheme="minorEastAsia" w:hint="eastAsia"/>
          <w:sz w:val="22"/>
        </w:rPr>
        <w:t>る。</w:t>
      </w:r>
    </w:p>
    <w:p w14:paraId="6D88ACB4" w14:textId="66E6C74A" w:rsidR="00B20D1A" w:rsidRDefault="00B20D1A" w:rsidP="00B20D1A">
      <w:pPr>
        <w:rPr>
          <w:rFonts w:asciiTheme="minorEastAsia" w:hAnsiTheme="minorEastAsia"/>
          <w:sz w:val="22"/>
        </w:rPr>
      </w:pPr>
      <w:r>
        <w:rPr>
          <w:rFonts w:asciiTheme="minorEastAsia" w:hAnsiTheme="minorEastAsia" w:hint="eastAsia"/>
          <w:sz w:val="22"/>
        </w:rPr>
        <w:t xml:space="preserve">　機能の回復、</w:t>
      </w:r>
      <w:r w:rsidR="00920E6D" w:rsidRPr="0069795D">
        <w:rPr>
          <w:rFonts w:asciiTheme="minorEastAsia" w:hAnsiTheme="minorEastAsia" w:hint="eastAsia"/>
          <w:sz w:val="22"/>
        </w:rPr>
        <w:t>即ち</w:t>
      </w:r>
      <w:r>
        <w:rPr>
          <w:rFonts w:asciiTheme="minorEastAsia" w:hAnsiTheme="minorEastAsia" w:hint="eastAsia"/>
          <w:sz w:val="22"/>
        </w:rPr>
        <w:t>咬合の回復を図るとき、咬頭嵌合位を安定させること</w:t>
      </w:r>
      <w:r w:rsidR="00920E6D">
        <w:rPr>
          <w:rFonts w:asciiTheme="minorEastAsia" w:hAnsiTheme="minorEastAsia" w:hint="eastAsia"/>
          <w:sz w:val="22"/>
        </w:rPr>
        <w:t>が</w:t>
      </w:r>
      <w:r w:rsidR="00920E6D" w:rsidRPr="0069795D">
        <w:rPr>
          <w:rFonts w:asciiTheme="minorEastAsia" w:hAnsiTheme="minorEastAsia" w:hint="eastAsia"/>
          <w:sz w:val="22"/>
        </w:rPr>
        <w:t>最も重要であり、</w:t>
      </w:r>
      <w:r>
        <w:rPr>
          <w:rFonts w:asciiTheme="minorEastAsia" w:hAnsiTheme="minorEastAsia" w:hint="eastAsia"/>
          <w:sz w:val="22"/>
        </w:rPr>
        <w:t xml:space="preserve">Key </w:t>
      </w:r>
      <w:r>
        <w:rPr>
          <w:rFonts w:asciiTheme="minorEastAsia" w:hAnsiTheme="minorEastAsia"/>
          <w:sz w:val="22"/>
        </w:rPr>
        <w:t xml:space="preserve">Word </w:t>
      </w:r>
      <w:r>
        <w:rPr>
          <w:rFonts w:asciiTheme="minorEastAsia" w:hAnsiTheme="minorEastAsia" w:hint="eastAsia"/>
          <w:sz w:val="22"/>
        </w:rPr>
        <w:t>になってくるのが、臼歯による咬合支持、特に大臼歯での咬合支持である。</w:t>
      </w:r>
      <w:r w:rsidR="00A57E15">
        <w:rPr>
          <w:rFonts w:asciiTheme="minorEastAsia" w:hAnsiTheme="minorEastAsia" w:hint="eastAsia"/>
          <w:sz w:val="22"/>
        </w:rPr>
        <w:t>適正</w:t>
      </w:r>
      <w:r w:rsidR="008F3787" w:rsidRPr="008F3787">
        <w:rPr>
          <w:rFonts w:asciiTheme="minorEastAsia" w:hAnsiTheme="minorEastAsia" w:hint="eastAsia"/>
          <w:sz w:val="22"/>
        </w:rPr>
        <w:t>な咬合支持によって</w:t>
      </w:r>
      <w:r w:rsidRPr="008F3787">
        <w:rPr>
          <w:rFonts w:asciiTheme="minorEastAsia" w:hAnsiTheme="minorEastAsia" w:hint="eastAsia"/>
          <w:sz w:val="22"/>
        </w:rPr>
        <w:t>下顎</w:t>
      </w:r>
      <w:r>
        <w:rPr>
          <w:rFonts w:asciiTheme="minorEastAsia" w:hAnsiTheme="minorEastAsia" w:hint="eastAsia"/>
          <w:sz w:val="22"/>
        </w:rPr>
        <w:t>位が安定し、さらには良好な姿勢</w:t>
      </w:r>
      <w:r w:rsidR="00225316">
        <w:rPr>
          <w:rFonts w:asciiTheme="minorEastAsia" w:hAnsiTheme="minorEastAsia" w:hint="eastAsia"/>
          <w:sz w:val="22"/>
        </w:rPr>
        <w:t>（頭位）</w:t>
      </w:r>
      <w:r>
        <w:rPr>
          <w:rFonts w:asciiTheme="minorEastAsia" w:hAnsiTheme="minorEastAsia" w:hint="eastAsia"/>
          <w:sz w:val="22"/>
        </w:rPr>
        <w:t>の</w:t>
      </w:r>
      <w:r w:rsidR="00225316">
        <w:rPr>
          <w:rFonts w:asciiTheme="minorEastAsia" w:hAnsiTheme="minorEastAsia" w:hint="eastAsia"/>
          <w:sz w:val="22"/>
        </w:rPr>
        <w:t>安定</w:t>
      </w:r>
      <w:r w:rsidR="006A2BCD">
        <w:rPr>
          <w:rFonts w:asciiTheme="minorEastAsia" w:hAnsiTheme="minorEastAsia" w:hint="eastAsia"/>
          <w:sz w:val="22"/>
        </w:rPr>
        <w:t>が</w:t>
      </w:r>
      <w:r>
        <w:rPr>
          <w:rFonts w:asciiTheme="minorEastAsia" w:hAnsiTheme="minorEastAsia" w:hint="eastAsia"/>
          <w:sz w:val="22"/>
        </w:rPr>
        <w:t>嚥下</w:t>
      </w:r>
      <w:r w:rsidRPr="00A57E15">
        <w:rPr>
          <w:rFonts w:asciiTheme="minorEastAsia" w:hAnsiTheme="minorEastAsia" w:hint="eastAsia"/>
          <w:sz w:val="22"/>
        </w:rPr>
        <w:t>・呼吸に</w:t>
      </w:r>
      <w:r w:rsidR="006A2BCD">
        <w:rPr>
          <w:rFonts w:asciiTheme="minorEastAsia" w:hAnsiTheme="minorEastAsia" w:hint="eastAsia"/>
          <w:sz w:val="22"/>
        </w:rPr>
        <w:t>も</w:t>
      </w:r>
      <w:r w:rsidR="00A57E15">
        <w:rPr>
          <w:rFonts w:asciiTheme="minorEastAsia" w:hAnsiTheme="minorEastAsia" w:hint="eastAsia"/>
          <w:sz w:val="22"/>
        </w:rPr>
        <w:t>良い</w:t>
      </w:r>
      <w:r w:rsidRPr="00A57E15">
        <w:rPr>
          <w:rFonts w:asciiTheme="minorEastAsia" w:hAnsiTheme="minorEastAsia" w:hint="eastAsia"/>
          <w:sz w:val="22"/>
        </w:rPr>
        <w:t>影響</w:t>
      </w:r>
      <w:r w:rsidR="00A57E15" w:rsidRPr="00A57E15">
        <w:rPr>
          <w:rFonts w:asciiTheme="minorEastAsia" w:hAnsiTheme="minorEastAsia" w:hint="eastAsia"/>
          <w:sz w:val="22"/>
        </w:rPr>
        <w:t>をもたらす</w:t>
      </w:r>
      <w:r w:rsidRPr="00A57E15">
        <w:rPr>
          <w:rFonts w:asciiTheme="minorEastAsia" w:hAnsiTheme="minorEastAsia" w:hint="eastAsia"/>
          <w:sz w:val="22"/>
        </w:rPr>
        <w:t>。</w:t>
      </w:r>
    </w:p>
    <w:p w14:paraId="2F56736C" w14:textId="77777777" w:rsidR="00B20D1A" w:rsidRDefault="00B20D1A" w:rsidP="00B20D1A">
      <w:pPr>
        <w:rPr>
          <w:rFonts w:asciiTheme="minorEastAsia" w:hAnsiTheme="minorEastAsia"/>
          <w:sz w:val="22"/>
        </w:rPr>
      </w:pPr>
      <w:r>
        <w:rPr>
          <w:rFonts w:asciiTheme="minorEastAsia" w:hAnsiTheme="minorEastAsia" w:hint="eastAsia"/>
          <w:sz w:val="22"/>
        </w:rPr>
        <w:t xml:space="preserve">　インプラント治療におけるインプラント外科は、咬合・機能回復の準備ステージと捉え、インプラント補綴が適正に施されてはじめて、生理的機能・回復が可能となる。</w:t>
      </w:r>
    </w:p>
    <w:p w14:paraId="71D10A8B" w14:textId="7DF62C9C" w:rsidR="004B4DD3" w:rsidRDefault="00B20D1A" w:rsidP="00B20D1A">
      <w:pPr>
        <w:rPr>
          <w:rFonts w:asciiTheme="minorEastAsia" w:hAnsiTheme="minorEastAsia"/>
          <w:sz w:val="22"/>
        </w:rPr>
      </w:pPr>
      <w:r>
        <w:rPr>
          <w:rFonts w:asciiTheme="minorEastAsia" w:hAnsiTheme="minorEastAsia" w:hint="eastAsia"/>
          <w:sz w:val="22"/>
        </w:rPr>
        <w:t>今回は時間の関係で、</w:t>
      </w:r>
      <w:r w:rsidR="00B44A1B">
        <w:rPr>
          <w:rFonts w:asciiTheme="minorEastAsia" w:hAnsiTheme="minorEastAsia" w:hint="eastAsia"/>
          <w:sz w:val="22"/>
        </w:rPr>
        <w:t>インプラント補綴における咬合支持の重要性を通して、インプラント治療の</w:t>
      </w:r>
      <w:r w:rsidR="00E16A17">
        <w:rPr>
          <w:rFonts w:asciiTheme="minorEastAsia" w:hAnsiTheme="minorEastAsia" w:hint="eastAsia"/>
          <w:sz w:val="22"/>
        </w:rPr>
        <w:t>Longevityについてまとめ</w:t>
      </w:r>
      <w:r w:rsidR="006A2BCD">
        <w:rPr>
          <w:rFonts w:asciiTheme="minorEastAsia" w:hAnsiTheme="minorEastAsia" w:hint="eastAsia"/>
          <w:sz w:val="22"/>
        </w:rPr>
        <w:t>てみ</w:t>
      </w:r>
      <w:r w:rsidR="00E16A17">
        <w:rPr>
          <w:rFonts w:asciiTheme="minorEastAsia" w:hAnsiTheme="minorEastAsia" w:hint="eastAsia"/>
          <w:sz w:val="22"/>
        </w:rPr>
        <w:t>た。</w:t>
      </w:r>
    </w:p>
    <w:p w14:paraId="623AC56C" w14:textId="1854370F" w:rsidR="00B20D1A" w:rsidRDefault="00B20D1A" w:rsidP="00B20D1A">
      <w:pPr>
        <w:rPr>
          <w:rFonts w:asciiTheme="minorEastAsia" w:hAnsiTheme="minorEastAsia"/>
          <w:sz w:val="22"/>
        </w:rPr>
      </w:pPr>
      <w:r>
        <w:rPr>
          <w:rFonts w:asciiTheme="minorEastAsia" w:hAnsiTheme="minorEastAsia" w:hint="eastAsia"/>
          <w:sz w:val="22"/>
        </w:rPr>
        <w:t xml:space="preserve">　　　</w:t>
      </w:r>
    </w:p>
    <w:p w14:paraId="5B463034" w14:textId="0BFBDA22" w:rsidR="000E6258" w:rsidRDefault="000E6258" w:rsidP="00B20D1A">
      <w:pPr>
        <w:kinsoku w:val="0"/>
        <w:rPr>
          <w:rFonts w:asciiTheme="minorEastAsia" w:hAnsiTheme="minorEastAsia"/>
          <w:sz w:val="22"/>
        </w:rPr>
      </w:pPr>
    </w:p>
    <w:p w14:paraId="11595457" w14:textId="77777777" w:rsidR="00903057" w:rsidRDefault="00903057" w:rsidP="00B20D1A">
      <w:pPr>
        <w:kinsoku w:val="0"/>
        <w:rPr>
          <w:rFonts w:hint="eastAsia"/>
          <w:sz w:val="24"/>
          <w:szCs w:val="24"/>
        </w:rPr>
      </w:pPr>
    </w:p>
    <w:p w14:paraId="74F5CB6D" w14:textId="77777777" w:rsidR="00496278" w:rsidRDefault="00496278" w:rsidP="00B20D1A">
      <w:pPr>
        <w:kinsoku w:val="0"/>
        <w:rPr>
          <w:sz w:val="24"/>
          <w:szCs w:val="24"/>
        </w:rPr>
      </w:pPr>
    </w:p>
    <w:p w14:paraId="0F35FAD8" w14:textId="77777777" w:rsidR="00496278" w:rsidRDefault="00496278" w:rsidP="00B20D1A">
      <w:pPr>
        <w:kinsoku w:val="0"/>
        <w:rPr>
          <w:sz w:val="24"/>
          <w:szCs w:val="24"/>
        </w:rPr>
      </w:pPr>
    </w:p>
    <w:p w14:paraId="7AB93BB7" w14:textId="77777777" w:rsidR="00496278" w:rsidRDefault="00496278" w:rsidP="00B20D1A">
      <w:pPr>
        <w:kinsoku w:val="0"/>
        <w:rPr>
          <w:sz w:val="24"/>
          <w:szCs w:val="24"/>
        </w:rPr>
      </w:pPr>
    </w:p>
    <w:p w14:paraId="1750179B" w14:textId="77777777" w:rsidR="00496278" w:rsidRDefault="00496278" w:rsidP="00B20D1A">
      <w:pPr>
        <w:kinsoku w:val="0"/>
        <w:rPr>
          <w:sz w:val="24"/>
          <w:szCs w:val="24"/>
        </w:rPr>
      </w:pPr>
    </w:p>
    <w:p w14:paraId="5176D369" w14:textId="77777777" w:rsidR="00861740" w:rsidRDefault="00861740" w:rsidP="00496278">
      <w:pPr>
        <w:rPr>
          <w:rFonts w:ascii="Arial" w:cs="Arial"/>
          <w:sz w:val="24"/>
          <w:szCs w:val="24"/>
        </w:rPr>
      </w:pPr>
    </w:p>
    <w:p w14:paraId="48D21949" w14:textId="663D1C62" w:rsidR="00496278" w:rsidRPr="00861740" w:rsidRDefault="00861740" w:rsidP="00496278">
      <w:pPr>
        <w:rPr>
          <w:rFonts w:ascii="Arial" w:cs="Arial"/>
          <w:sz w:val="24"/>
          <w:szCs w:val="24"/>
        </w:rPr>
      </w:pPr>
      <w:r w:rsidRPr="00861740">
        <w:rPr>
          <w:rFonts w:ascii="Arial" w:cs="Arial" w:hint="eastAsia"/>
          <w:sz w:val="24"/>
          <w:szCs w:val="24"/>
        </w:rPr>
        <w:t>本多歯科医院院長</w:t>
      </w:r>
    </w:p>
    <w:p w14:paraId="24D8BD4F" w14:textId="68B95B24" w:rsidR="00496278" w:rsidRPr="00861740" w:rsidRDefault="00861740" w:rsidP="00496278">
      <w:pPr>
        <w:rPr>
          <w:rFonts w:ascii="Arial" w:hAnsi="Arial" w:cs="Arial"/>
          <w:sz w:val="24"/>
          <w:szCs w:val="24"/>
        </w:rPr>
      </w:pPr>
      <w:r w:rsidRPr="00861740">
        <w:rPr>
          <w:rFonts w:ascii="Arial" w:hAnsi="Arial" w:cs="Arial" w:hint="eastAsia"/>
          <w:sz w:val="24"/>
          <w:szCs w:val="24"/>
        </w:rPr>
        <w:t>本多</w:t>
      </w:r>
      <w:r w:rsidR="00496278" w:rsidRPr="00861740">
        <w:rPr>
          <w:rFonts w:ascii="Arial" w:cs="Arial"/>
          <w:sz w:val="24"/>
          <w:szCs w:val="24"/>
        </w:rPr>
        <w:t xml:space="preserve">　</w:t>
      </w:r>
      <w:r w:rsidRPr="00861740">
        <w:rPr>
          <w:rFonts w:ascii="Arial" w:hAnsi="Arial" w:cs="Arial" w:hint="eastAsia"/>
          <w:sz w:val="24"/>
          <w:szCs w:val="24"/>
        </w:rPr>
        <w:t>正明</w:t>
      </w:r>
      <w:r w:rsidR="00496278" w:rsidRPr="00861740">
        <w:rPr>
          <w:rFonts w:ascii="Arial" w:hAnsi="Arial" w:cs="Arial" w:hint="eastAsia"/>
          <w:sz w:val="24"/>
          <w:szCs w:val="24"/>
        </w:rPr>
        <w:t xml:space="preserve">             </w:t>
      </w:r>
      <w:r w:rsidRPr="00861740">
        <w:rPr>
          <w:rFonts w:ascii="Arial" w:hAnsi="Arial" w:cs="Arial" w:hint="eastAsia"/>
          <w:sz w:val="24"/>
          <w:szCs w:val="24"/>
        </w:rPr>
        <w:t xml:space="preserve">　　　</w:t>
      </w:r>
      <w:r w:rsidR="00496278" w:rsidRPr="00861740">
        <w:rPr>
          <w:rFonts w:ascii="Arial" w:hAnsi="Arial" w:cs="Arial" w:hint="eastAsia"/>
          <w:sz w:val="24"/>
          <w:szCs w:val="24"/>
        </w:rPr>
        <w:t xml:space="preserve"> </w:t>
      </w:r>
      <w:r w:rsidRPr="00861740">
        <w:rPr>
          <w:rFonts w:ascii="Arial" w:hAnsi="Arial" w:cs="Arial" w:hint="eastAsia"/>
          <w:sz w:val="24"/>
          <w:szCs w:val="24"/>
        </w:rPr>
        <w:t xml:space="preserve">　　　</w:t>
      </w:r>
      <w:r w:rsidR="00496278" w:rsidRPr="00861740">
        <w:rPr>
          <w:rFonts w:ascii="Arial" w:hAnsi="Arial" w:cs="Arial" w:hint="eastAsia"/>
          <w:sz w:val="24"/>
          <w:szCs w:val="24"/>
        </w:rPr>
        <w:t>英語表記：</w:t>
      </w:r>
      <w:r w:rsidR="00496278" w:rsidRPr="00861740">
        <w:rPr>
          <w:rFonts w:ascii="Arial" w:hAnsi="Arial" w:cs="Arial" w:hint="eastAsia"/>
          <w:sz w:val="24"/>
          <w:szCs w:val="24"/>
        </w:rPr>
        <w:t>Masaaki Honda</w:t>
      </w:r>
    </w:p>
    <w:p w14:paraId="5BF72E7E" w14:textId="77777777" w:rsidR="00496278" w:rsidRPr="00861740" w:rsidRDefault="00496278" w:rsidP="00B20D1A">
      <w:pPr>
        <w:kinsoku w:val="0"/>
        <w:rPr>
          <w:sz w:val="24"/>
          <w:szCs w:val="24"/>
        </w:rPr>
      </w:pPr>
    </w:p>
    <w:p w14:paraId="0301F2CC" w14:textId="77777777" w:rsidR="00496278" w:rsidRPr="00861740" w:rsidRDefault="00496278" w:rsidP="00496278">
      <w:pPr>
        <w:rPr>
          <w:rFonts w:ascii="Arial" w:hAnsi="Arial" w:cs="Arial"/>
          <w:sz w:val="24"/>
          <w:szCs w:val="24"/>
          <w:lang w:eastAsia="zh-TW"/>
        </w:rPr>
      </w:pPr>
      <w:r w:rsidRPr="00861740">
        <w:rPr>
          <w:rFonts w:ascii="Arial" w:hAnsi="Arial" w:cs="Arial" w:hint="eastAsia"/>
          <w:sz w:val="24"/>
          <w:szCs w:val="24"/>
          <w:lang w:eastAsia="zh-TW"/>
        </w:rPr>
        <w:t>略歴</w:t>
      </w:r>
    </w:p>
    <w:p w14:paraId="7CCC2192" w14:textId="77777777" w:rsidR="00496278" w:rsidRPr="00861740" w:rsidRDefault="00496278" w:rsidP="00496278">
      <w:pPr>
        <w:rPr>
          <w:rFonts w:ascii="Arial" w:cs="Arial"/>
          <w:sz w:val="24"/>
          <w:szCs w:val="24"/>
          <w:lang w:eastAsia="zh-TW"/>
        </w:rPr>
      </w:pPr>
      <w:r w:rsidRPr="00861740">
        <w:rPr>
          <w:rFonts w:ascii="Arial" w:cs="Arial" w:hint="eastAsia"/>
          <w:sz w:val="24"/>
          <w:szCs w:val="24"/>
          <w:lang w:eastAsia="zh-TW"/>
        </w:rPr>
        <w:t>1970</w:t>
      </w:r>
      <w:r w:rsidRPr="00861740">
        <w:rPr>
          <w:rFonts w:ascii="Arial" w:cs="Arial" w:hint="eastAsia"/>
          <w:sz w:val="24"/>
          <w:szCs w:val="24"/>
          <w:lang w:eastAsia="zh-TW"/>
        </w:rPr>
        <w:t>年</w:t>
      </w:r>
      <w:r w:rsidRPr="00861740">
        <w:rPr>
          <w:rFonts w:ascii="Arial" w:cs="Arial"/>
          <w:sz w:val="24"/>
          <w:szCs w:val="24"/>
          <w:lang w:eastAsia="zh-TW"/>
        </w:rPr>
        <w:t xml:space="preserve">　　大阪歯科大学卒業</w:t>
      </w:r>
    </w:p>
    <w:p w14:paraId="3E30D75A" w14:textId="77777777" w:rsidR="00496278" w:rsidRPr="00861740" w:rsidRDefault="00496278" w:rsidP="00496278">
      <w:pPr>
        <w:rPr>
          <w:rFonts w:ascii="Arial" w:cs="Arial"/>
          <w:sz w:val="24"/>
          <w:szCs w:val="24"/>
        </w:rPr>
      </w:pPr>
      <w:r w:rsidRPr="00861740">
        <w:rPr>
          <w:rFonts w:ascii="Arial" w:cs="Arial" w:hint="eastAsia"/>
          <w:sz w:val="24"/>
          <w:szCs w:val="24"/>
        </w:rPr>
        <w:t>1973</w:t>
      </w:r>
      <w:r w:rsidRPr="00861740">
        <w:rPr>
          <w:rFonts w:ascii="Arial" w:cs="Arial" w:hint="eastAsia"/>
          <w:sz w:val="24"/>
          <w:szCs w:val="24"/>
        </w:rPr>
        <w:t>年　　日本歯学センター在籍</w:t>
      </w:r>
    </w:p>
    <w:p w14:paraId="26AD3BE9" w14:textId="77777777" w:rsidR="00496278" w:rsidRPr="00861740" w:rsidRDefault="00496278" w:rsidP="00496278">
      <w:pPr>
        <w:rPr>
          <w:rFonts w:ascii="Arial" w:cs="Arial"/>
          <w:sz w:val="24"/>
          <w:szCs w:val="24"/>
        </w:rPr>
      </w:pPr>
      <w:r w:rsidRPr="00861740">
        <w:rPr>
          <w:rFonts w:ascii="Arial" w:cs="Arial" w:hint="eastAsia"/>
          <w:sz w:val="24"/>
          <w:szCs w:val="24"/>
        </w:rPr>
        <w:t>1978</w:t>
      </w:r>
      <w:r w:rsidRPr="00861740">
        <w:rPr>
          <w:rFonts w:ascii="Arial" w:cs="Arial" w:hint="eastAsia"/>
          <w:sz w:val="24"/>
          <w:szCs w:val="24"/>
        </w:rPr>
        <w:t>年</w:t>
      </w:r>
      <w:r w:rsidRPr="00861740">
        <w:rPr>
          <w:rFonts w:ascii="Arial" w:cs="Arial"/>
          <w:sz w:val="24"/>
          <w:szCs w:val="24"/>
        </w:rPr>
        <w:t xml:space="preserve">　　東大阪市にて本多歯科医院開設</w:t>
      </w:r>
    </w:p>
    <w:p w14:paraId="0E15774C" w14:textId="5431A927" w:rsidR="00496278" w:rsidRPr="00861740" w:rsidRDefault="00496278" w:rsidP="00496278">
      <w:pPr>
        <w:rPr>
          <w:rFonts w:ascii="Arial" w:cs="Arial"/>
          <w:sz w:val="24"/>
          <w:szCs w:val="24"/>
        </w:rPr>
      </w:pPr>
      <w:r w:rsidRPr="00861740">
        <w:rPr>
          <w:rFonts w:ascii="Arial" w:cs="Arial"/>
          <w:sz w:val="24"/>
          <w:szCs w:val="24"/>
        </w:rPr>
        <w:t>2021</w:t>
      </w:r>
      <w:r w:rsidRPr="00861740">
        <w:rPr>
          <w:rFonts w:ascii="Arial" w:cs="Arial" w:hint="eastAsia"/>
          <w:sz w:val="24"/>
          <w:szCs w:val="24"/>
        </w:rPr>
        <w:t>年　　大阪歯科大学大学院口腔インプラント学講座卒業</w:t>
      </w:r>
    </w:p>
    <w:p w14:paraId="688E4A5E" w14:textId="77777777" w:rsidR="00496278" w:rsidRPr="00861740" w:rsidRDefault="00496278" w:rsidP="00496278">
      <w:pPr>
        <w:ind w:firstLineChars="550" w:firstLine="1320"/>
        <w:rPr>
          <w:rFonts w:ascii="Arial" w:cs="Arial"/>
          <w:sz w:val="24"/>
          <w:szCs w:val="24"/>
        </w:rPr>
      </w:pPr>
      <w:r w:rsidRPr="00861740">
        <w:rPr>
          <w:rFonts w:ascii="Arial" w:cs="Arial" w:hint="eastAsia"/>
          <w:sz w:val="24"/>
          <w:szCs w:val="24"/>
        </w:rPr>
        <w:t>大阪歯科大学</w:t>
      </w:r>
      <w:r w:rsidRPr="00861740">
        <w:rPr>
          <w:rFonts w:ascii="Arial" w:cs="Arial" w:hint="eastAsia"/>
          <w:sz w:val="24"/>
          <w:szCs w:val="24"/>
        </w:rPr>
        <w:t xml:space="preserve"> </w:t>
      </w:r>
      <w:r w:rsidRPr="00861740">
        <w:rPr>
          <w:rFonts w:ascii="Arial" w:cs="Arial" w:hint="eastAsia"/>
          <w:sz w:val="24"/>
          <w:szCs w:val="24"/>
        </w:rPr>
        <w:t>歯学部</w:t>
      </w:r>
      <w:r w:rsidRPr="00861740">
        <w:rPr>
          <w:rFonts w:ascii="Arial" w:cs="Arial"/>
          <w:sz w:val="24"/>
          <w:szCs w:val="24"/>
        </w:rPr>
        <w:t xml:space="preserve"> </w:t>
      </w:r>
      <w:r w:rsidRPr="00861740">
        <w:rPr>
          <w:rFonts w:ascii="Arial" w:cs="Arial" w:hint="eastAsia"/>
          <w:sz w:val="24"/>
          <w:szCs w:val="24"/>
        </w:rPr>
        <w:t>口腔インプラント学講座</w:t>
      </w:r>
      <w:r w:rsidRPr="00861740">
        <w:rPr>
          <w:rFonts w:ascii="Arial" w:cs="Arial" w:hint="eastAsia"/>
          <w:sz w:val="24"/>
          <w:szCs w:val="24"/>
        </w:rPr>
        <w:t xml:space="preserve"> </w:t>
      </w:r>
      <w:r w:rsidRPr="00861740">
        <w:rPr>
          <w:rFonts w:ascii="Arial" w:cs="Arial" w:hint="eastAsia"/>
          <w:sz w:val="24"/>
          <w:szCs w:val="24"/>
        </w:rPr>
        <w:t>臨床教授</w:t>
      </w:r>
    </w:p>
    <w:p w14:paraId="35C7D4FC" w14:textId="77777777" w:rsidR="00496278" w:rsidRPr="00861740" w:rsidRDefault="00496278" w:rsidP="00496278">
      <w:pPr>
        <w:ind w:firstLineChars="1000" w:firstLine="2400"/>
        <w:rPr>
          <w:rFonts w:ascii="Arial" w:cs="Arial"/>
          <w:sz w:val="24"/>
          <w:szCs w:val="24"/>
        </w:rPr>
      </w:pPr>
    </w:p>
    <w:p w14:paraId="2346A8D5" w14:textId="77777777" w:rsidR="00496278" w:rsidRPr="00861740" w:rsidRDefault="00496278" w:rsidP="00496278">
      <w:pPr>
        <w:rPr>
          <w:rFonts w:ascii="Arial" w:cs="Arial"/>
          <w:sz w:val="24"/>
          <w:szCs w:val="24"/>
        </w:rPr>
      </w:pPr>
    </w:p>
    <w:p w14:paraId="353377A7" w14:textId="095A3EB7" w:rsidR="00496278" w:rsidRPr="00861740" w:rsidRDefault="00496278" w:rsidP="00496278">
      <w:pPr>
        <w:rPr>
          <w:rFonts w:ascii="Arial" w:cs="Arial"/>
          <w:sz w:val="24"/>
          <w:szCs w:val="24"/>
        </w:rPr>
      </w:pPr>
      <w:r w:rsidRPr="00861740">
        <w:rPr>
          <w:rFonts w:ascii="Arial" w:cs="Arial" w:hint="eastAsia"/>
          <w:sz w:val="24"/>
          <w:szCs w:val="24"/>
        </w:rPr>
        <w:t>所属</w:t>
      </w:r>
      <w:bookmarkStart w:id="0" w:name="_Hlk507584873"/>
    </w:p>
    <w:p w14:paraId="729585A6" w14:textId="7AF49057" w:rsidR="00496278" w:rsidRPr="00861740" w:rsidRDefault="00496278" w:rsidP="00496278">
      <w:pPr>
        <w:rPr>
          <w:rFonts w:ascii="Arial" w:cs="Arial"/>
          <w:sz w:val="24"/>
          <w:szCs w:val="24"/>
        </w:rPr>
      </w:pPr>
      <w:r w:rsidRPr="00861740">
        <w:rPr>
          <w:rFonts w:ascii="Arial" w:cs="Arial" w:hint="eastAsia"/>
          <w:sz w:val="24"/>
          <w:szCs w:val="24"/>
        </w:rPr>
        <w:t>日本臨床歯科学会</w:t>
      </w:r>
      <w:bookmarkEnd w:id="0"/>
      <w:r w:rsidRPr="00861740">
        <w:rPr>
          <w:rFonts w:ascii="Arial" w:cs="Arial" w:hint="eastAsia"/>
          <w:sz w:val="24"/>
          <w:szCs w:val="24"/>
        </w:rPr>
        <w:t xml:space="preserve">　副理事長</w:t>
      </w:r>
      <w:r w:rsidRPr="00861740">
        <w:rPr>
          <w:rFonts w:ascii="Arial" w:cs="Arial" w:hint="eastAsia"/>
          <w:sz w:val="24"/>
          <w:szCs w:val="24"/>
        </w:rPr>
        <w:t xml:space="preserve"> </w:t>
      </w:r>
      <w:r w:rsidRPr="00861740">
        <w:rPr>
          <w:rFonts w:ascii="Arial" w:cs="Arial" w:hint="eastAsia"/>
          <w:sz w:val="24"/>
          <w:szCs w:val="24"/>
        </w:rPr>
        <w:t>及び</w:t>
      </w:r>
      <w:r w:rsidR="00861740" w:rsidRPr="00861740">
        <w:rPr>
          <w:rFonts w:ascii="Arial" w:cs="Arial" w:hint="eastAsia"/>
          <w:sz w:val="24"/>
          <w:szCs w:val="24"/>
        </w:rPr>
        <w:t xml:space="preserve"> </w:t>
      </w:r>
      <w:r w:rsidRPr="00861740">
        <w:rPr>
          <w:rFonts w:ascii="Arial" w:cs="Arial" w:hint="eastAsia"/>
          <w:sz w:val="24"/>
          <w:szCs w:val="24"/>
        </w:rPr>
        <w:t>大阪支部最高顧問</w:t>
      </w:r>
    </w:p>
    <w:p w14:paraId="2C7F9C90" w14:textId="69D90B9F" w:rsidR="00496278" w:rsidRPr="00861740" w:rsidRDefault="00496278" w:rsidP="00496278">
      <w:pPr>
        <w:rPr>
          <w:rFonts w:ascii="Arial" w:cs="Arial"/>
          <w:sz w:val="24"/>
          <w:szCs w:val="24"/>
        </w:rPr>
      </w:pPr>
      <w:r w:rsidRPr="00861740">
        <w:rPr>
          <w:rFonts w:ascii="Arial" w:cs="Arial"/>
          <w:sz w:val="24"/>
          <w:szCs w:val="24"/>
          <w:lang w:eastAsia="zh-TW"/>
        </w:rPr>
        <w:t xml:space="preserve">日本顎咬合学会　</w:t>
      </w:r>
      <w:r w:rsidRPr="00861740">
        <w:rPr>
          <w:rFonts w:ascii="Arial" w:cs="Arial" w:hint="eastAsia"/>
          <w:sz w:val="24"/>
          <w:szCs w:val="24"/>
          <w:lang w:eastAsia="zh-TW"/>
        </w:rPr>
        <w:t>終身指導医</w:t>
      </w:r>
    </w:p>
    <w:p w14:paraId="36A60014" w14:textId="77777777" w:rsidR="00496278" w:rsidRDefault="00496278" w:rsidP="00496278">
      <w:pPr>
        <w:rPr>
          <w:rFonts w:ascii="Arial" w:cs="Arial"/>
          <w:sz w:val="24"/>
          <w:szCs w:val="24"/>
        </w:rPr>
      </w:pPr>
      <w:r w:rsidRPr="00861740">
        <w:rPr>
          <w:rFonts w:ascii="Arial" w:cs="Arial" w:hint="eastAsia"/>
          <w:sz w:val="24"/>
          <w:szCs w:val="24"/>
        </w:rPr>
        <w:t>日本口腔インプラント学会　会員</w:t>
      </w:r>
    </w:p>
    <w:p w14:paraId="5251E3DC" w14:textId="33BC5937" w:rsidR="00861740" w:rsidRPr="00861740" w:rsidRDefault="00861740" w:rsidP="00496278">
      <w:pPr>
        <w:rPr>
          <w:rFonts w:ascii="Arial" w:cs="Arial"/>
          <w:sz w:val="24"/>
          <w:szCs w:val="24"/>
        </w:rPr>
      </w:pPr>
      <w:r>
        <w:rPr>
          <w:rFonts w:ascii="Arial" w:cs="Arial" w:hint="eastAsia"/>
          <w:sz w:val="24"/>
          <w:szCs w:val="24"/>
        </w:rPr>
        <w:t>咬合・補綴治療計画セミナー　主宰</w:t>
      </w:r>
    </w:p>
    <w:p w14:paraId="59A54803" w14:textId="77777777" w:rsidR="00861740" w:rsidRDefault="00861740" w:rsidP="00496278">
      <w:pPr>
        <w:rPr>
          <w:rFonts w:ascii="Arial" w:cs="Arial"/>
          <w:sz w:val="24"/>
          <w:szCs w:val="24"/>
        </w:rPr>
      </w:pPr>
    </w:p>
    <w:p w14:paraId="4602C94E" w14:textId="77777777" w:rsidR="0084391B" w:rsidRPr="00861740" w:rsidRDefault="0084391B" w:rsidP="00496278">
      <w:pPr>
        <w:rPr>
          <w:rFonts w:ascii="Arial" w:cs="Arial" w:hint="eastAsia"/>
          <w:sz w:val="24"/>
          <w:szCs w:val="24"/>
        </w:rPr>
      </w:pPr>
    </w:p>
    <w:p w14:paraId="10309521" w14:textId="77777777" w:rsidR="00496278" w:rsidRPr="009E5A5D" w:rsidRDefault="00496278" w:rsidP="00496278">
      <w:pPr>
        <w:ind w:leftChars="500" w:left="1050" w:firstLineChars="600" w:firstLine="1440"/>
        <w:rPr>
          <w:rFonts w:ascii="Arial" w:cs="Arial"/>
          <w:sz w:val="24"/>
        </w:rPr>
      </w:pPr>
    </w:p>
    <w:p w14:paraId="32E8DE01" w14:textId="621CD7BB" w:rsidR="00496278" w:rsidRPr="00496278" w:rsidRDefault="0084391B" w:rsidP="00B20D1A">
      <w:pPr>
        <w:kinsoku w:val="0"/>
        <w:rPr>
          <w:sz w:val="24"/>
          <w:szCs w:val="24"/>
        </w:rPr>
      </w:pPr>
      <w:r>
        <w:rPr>
          <w:noProof/>
          <w:sz w:val="24"/>
          <w:szCs w:val="24"/>
        </w:rPr>
        <w:drawing>
          <wp:inline distT="0" distB="0" distL="0" distR="0" wp14:anchorId="676224DD" wp14:editId="73F1868E">
            <wp:extent cx="2152650" cy="2688870"/>
            <wp:effectExtent l="0" t="0" r="0" b="0"/>
            <wp:docPr id="41364384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3849" cy="2690367"/>
                    </a:xfrm>
                    <a:prstGeom prst="rect">
                      <a:avLst/>
                    </a:prstGeom>
                    <a:noFill/>
                    <a:ln>
                      <a:noFill/>
                    </a:ln>
                  </pic:spPr>
                </pic:pic>
              </a:graphicData>
            </a:graphic>
          </wp:inline>
        </w:drawing>
      </w:r>
    </w:p>
    <w:sectPr w:rsidR="00496278" w:rsidRPr="00496278" w:rsidSect="0089305D">
      <w:headerReference w:type="default" r:id="rId8"/>
      <w:pgSz w:w="11906" w:h="16838" w:code="9"/>
      <w:pgMar w:top="1440" w:right="1797" w:bottom="1440" w:left="1797" w:header="0" w:footer="170" w:gutter="0"/>
      <w:cols w:space="425"/>
      <w:docGrid w:linePitch="697" w:charSpace="4204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F1063" w14:textId="77777777" w:rsidR="00612DC9" w:rsidRDefault="00612DC9" w:rsidP="000818ED">
      <w:r>
        <w:separator/>
      </w:r>
    </w:p>
  </w:endnote>
  <w:endnote w:type="continuationSeparator" w:id="0">
    <w:p w14:paraId="5271B6BF" w14:textId="77777777" w:rsidR="00612DC9" w:rsidRDefault="00612DC9" w:rsidP="0008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E1D5" w14:textId="77777777" w:rsidR="00612DC9" w:rsidRDefault="00612DC9" w:rsidP="000818ED">
      <w:r>
        <w:separator/>
      </w:r>
    </w:p>
  </w:footnote>
  <w:footnote w:type="continuationSeparator" w:id="0">
    <w:p w14:paraId="78C8E71B" w14:textId="77777777" w:rsidR="00612DC9" w:rsidRDefault="00612DC9" w:rsidP="00081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C885" w14:textId="77777777" w:rsidR="00052A1F" w:rsidRDefault="00052A1F" w:rsidP="00052A1F">
    <w:pPr>
      <w:kinsoku w:val="0"/>
      <w:rPr>
        <w:szCs w:val="21"/>
      </w:rPr>
    </w:pPr>
    <w:r w:rsidRPr="00052A1F">
      <w:rPr>
        <w:rFonts w:hint="eastAsia"/>
        <w:szCs w:val="21"/>
      </w:rPr>
      <w:t xml:space="preserve">　</w:t>
    </w:r>
  </w:p>
  <w:p w14:paraId="6914C5E1" w14:textId="66904D5A" w:rsidR="00052A1F" w:rsidRDefault="00052A1F" w:rsidP="00052A1F">
    <w:pPr>
      <w:kinsoku w:val="0"/>
      <w:rPr>
        <w:szCs w:val="21"/>
      </w:rPr>
    </w:pPr>
    <w:r>
      <w:rPr>
        <w:rFonts w:hint="eastAsia"/>
        <w:szCs w:val="21"/>
      </w:rPr>
      <w:t>20</w:t>
    </w:r>
    <w:r w:rsidR="00B20D1A">
      <w:rPr>
        <w:rFonts w:hint="eastAsia"/>
        <w:szCs w:val="21"/>
      </w:rPr>
      <w:t>2</w:t>
    </w:r>
    <w:r w:rsidR="00036562">
      <w:rPr>
        <w:rFonts w:hint="eastAsia"/>
        <w:szCs w:val="21"/>
      </w:rPr>
      <w:t>5</w:t>
    </w:r>
    <w:r>
      <w:rPr>
        <w:rFonts w:hint="eastAsia"/>
        <w:szCs w:val="21"/>
      </w:rPr>
      <w:t>.</w:t>
    </w:r>
    <w:r w:rsidR="00036562">
      <w:rPr>
        <w:rFonts w:hint="eastAsia"/>
        <w:szCs w:val="21"/>
      </w:rPr>
      <w:t>6</w:t>
    </w:r>
    <w:r>
      <w:rPr>
        <w:rFonts w:hint="eastAsia"/>
        <w:szCs w:val="21"/>
      </w:rPr>
      <w:t>.</w:t>
    </w:r>
    <w:r w:rsidR="002A2443">
      <w:rPr>
        <w:szCs w:val="21"/>
      </w:rPr>
      <w:t>1</w:t>
    </w:r>
  </w:p>
  <w:p w14:paraId="0183BBB1" w14:textId="7C3194F8" w:rsidR="00B20D1A" w:rsidRDefault="00036562" w:rsidP="00052A1F">
    <w:pPr>
      <w:pStyle w:val="a3"/>
    </w:pPr>
    <w:r>
      <w:rPr>
        <w:rFonts w:hint="eastAsia"/>
        <w:szCs w:val="21"/>
      </w:rPr>
      <w:t>大阪口腔インプラント研究会</w:t>
    </w:r>
    <w:r w:rsidR="00496278">
      <w:rPr>
        <w:rFonts w:hint="eastAsia"/>
        <w:szCs w:val="21"/>
      </w:rPr>
      <w:t xml:space="preserve">　　　　　　　　　　　　　　　　　　　　　　本多 正明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208"/>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D1"/>
    <w:rsid w:val="00007725"/>
    <w:rsid w:val="00036562"/>
    <w:rsid w:val="00046338"/>
    <w:rsid w:val="00052A1F"/>
    <w:rsid w:val="000818ED"/>
    <w:rsid w:val="000E6258"/>
    <w:rsid w:val="00146C7E"/>
    <w:rsid w:val="00166700"/>
    <w:rsid w:val="001D2449"/>
    <w:rsid w:val="00225316"/>
    <w:rsid w:val="00251003"/>
    <w:rsid w:val="00264196"/>
    <w:rsid w:val="002708D4"/>
    <w:rsid w:val="00277EDC"/>
    <w:rsid w:val="002A2443"/>
    <w:rsid w:val="002A5F0E"/>
    <w:rsid w:val="002B0E37"/>
    <w:rsid w:val="00310EE4"/>
    <w:rsid w:val="0037684D"/>
    <w:rsid w:val="003A3CDC"/>
    <w:rsid w:val="003F1F74"/>
    <w:rsid w:val="003F4DCF"/>
    <w:rsid w:val="004108A8"/>
    <w:rsid w:val="004252DC"/>
    <w:rsid w:val="00472E7D"/>
    <w:rsid w:val="00496278"/>
    <w:rsid w:val="004B4DD3"/>
    <w:rsid w:val="004B72B9"/>
    <w:rsid w:val="00562DE7"/>
    <w:rsid w:val="00576D62"/>
    <w:rsid w:val="005A30B3"/>
    <w:rsid w:val="005D1009"/>
    <w:rsid w:val="00612DC9"/>
    <w:rsid w:val="00695F38"/>
    <w:rsid w:val="0069795D"/>
    <w:rsid w:val="006A2BCD"/>
    <w:rsid w:val="007319E1"/>
    <w:rsid w:val="00745990"/>
    <w:rsid w:val="007633D1"/>
    <w:rsid w:val="007A5122"/>
    <w:rsid w:val="007B0490"/>
    <w:rsid w:val="00800005"/>
    <w:rsid w:val="00810971"/>
    <w:rsid w:val="0084391B"/>
    <w:rsid w:val="00860963"/>
    <w:rsid w:val="00861740"/>
    <w:rsid w:val="0089305D"/>
    <w:rsid w:val="008F3787"/>
    <w:rsid w:val="00903057"/>
    <w:rsid w:val="00915521"/>
    <w:rsid w:val="00920E6D"/>
    <w:rsid w:val="00931F17"/>
    <w:rsid w:val="009E4F31"/>
    <w:rsid w:val="00A11B82"/>
    <w:rsid w:val="00A303C0"/>
    <w:rsid w:val="00A57E15"/>
    <w:rsid w:val="00AD12C0"/>
    <w:rsid w:val="00AD3021"/>
    <w:rsid w:val="00AF205F"/>
    <w:rsid w:val="00B20D1A"/>
    <w:rsid w:val="00B44A1B"/>
    <w:rsid w:val="00B47CF6"/>
    <w:rsid w:val="00B57399"/>
    <w:rsid w:val="00BB0F88"/>
    <w:rsid w:val="00BD3DC4"/>
    <w:rsid w:val="00C171D1"/>
    <w:rsid w:val="00C971BA"/>
    <w:rsid w:val="00CB1BD6"/>
    <w:rsid w:val="00CF5B52"/>
    <w:rsid w:val="00D4247A"/>
    <w:rsid w:val="00D71623"/>
    <w:rsid w:val="00D90859"/>
    <w:rsid w:val="00D91F45"/>
    <w:rsid w:val="00D925ED"/>
    <w:rsid w:val="00DA0066"/>
    <w:rsid w:val="00E16A17"/>
    <w:rsid w:val="00E61CE0"/>
    <w:rsid w:val="00EA2F99"/>
    <w:rsid w:val="00F00BBE"/>
    <w:rsid w:val="00F13A63"/>
    <w:rsid w:val="00F42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5A85D"/>
  <w15:chartTrackingRefBased/>
  <w15:docId w15:val="{0CA274C8-AD1F-4541-9280-5974A82E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8ED"/>
    <w:pPr>
      <w:tabs>
        <w:tab w:val="center" w:pos="4252"/>
        <w:tab w:val="right" w:pos="8504"/>
      </w:tabs>
      <w:snapToGrid w:val="0"/>
    </w:pPr>
  </w:style>
  <w:style w:type="character" w:customStyle="1" w:styleId="a4">
    <w:name w:val="ヘッダー (文字)"/>
    <w:basedOn w:val="a0"/>
    <w:link w:val="a3"/>
    <w:uiPriority w:val="99"/>
    <w:rsid w:val="000818ED"/>
  </w:style>
  <w:style w:type="paragraph" w:styleId="a5">
    <w:name w:val="footer"/>
    <w:basedOn w:val="a"/>
    <w:link w:val="a6"/>
    <w:uiPriority w:val="99"/>
    <w:unhideWhenUsed/>
    <w:rsid w:val="000818ED"/>
    <w:pPr>
      <w:tabs>
        <w:tab w:val="center" w:pos="4252"/>
        <w:tab w:val="right" w:pos="8504"/>
      </w:tabs>
      <w:snapToGrid w:val="0"/>
    </w:pPr>
  </w:style>
  <w:style w:type="character" w:customStyle="1" w:styleId="a6">
    <w:name w:val="フッター (文字)"/>
    <w:basedOn w:val="a0"/>
    <w:link w:val="a5"/>
    <w:uiPriority w:val="99"/>
    <w:rsid w:val="0008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Kometani Minako</dc:creator>
  <cp:keywords/>
  <dc:description/>
  <cp:lastModifiedBy>阪本 貴司</cp:lastModifiedBy>
  <cp:revision>38</cp:revision>
  <cp:lastPrinted>2025-02-20T07:08:00Z</cp:lastPrinted>
  <dcterms:created xsi:type="dcterms:W3CDTF">2019-09-02T03:54:00Z</dcterms:created>
  <dcterms:modified xsi:type="dcterms:W3CDTF">2025-02-20T07:53:00Z</dcterms:modified>
</cp:coreProperties>
</file>